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D1" w:rsidRDefault="00422C1F" w:rsidP="00333A1A">
      <w:pPr>
        <w:jc w:val="center"/>
      </w:pPr>
      <w:r>
        <w:t>HIGHLANDS ELEMENTARY SCHOOL</w:t>
      </w:r>
    </w:p>
    <w:p w:rsidR="00422C1F" w:rsidRDefault="00422C1F" w:rsidP="00333A1A">
      <w:pPr>
        <w:jc w:val="center"/>
      </w:pPr>
      <w:r>
        <w:t>MTSS PROGRESS MONITORING PROCEDURES</w:t>
      </w:r>
    </w:p>
    <w:p w:rsidR="00333A1A" w:rsidRDefault="00333A1A"/>
    <w:p w:rsidR="00333A1A" w:rsidRDefault="00333A1A">
      <w:r>
        <w:t xml:space="preserve">All progress monitoring will occur during MTSS Reading and MTSS Math time.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590"/>
      </w:tblGrid>
      <w:tr w:rsidR="00333A1A" w:rsidTr="00847AAE">
        <w:tc>
          <w:tcPr>
            <w:tcW w:w="1615" w:type="dxa"/>
            <w:shd w:val="clear" w:color="auto" w:fill="9CC2E5" w:themeFill="accent1" w:themeFillTint="99"/>
          </w:tcPr>
          <w:p w:rsidR="00333A1A" w:rsidRDefault="00333A1A" w:rsidP="00847AAE">
            <w:r>
              <w:t>GROUP</w:t>
            </w:r>
          </w:p>
        </w:tc>
        <w:tc>
          <w:tcPr>
            <w:tcW w:w="4590" w:type="dxa"/>
            <w:shd w:val="clear" w:color="auto" w:fill="9CC2E5" w:themeFill="accent1" w:themeFillTint="99"/>
          </w:tcPr>
          <w:p w:rsidR="00333A1A" w:rsidRDefault="00333A1A" w:rsidP="00847AAE">
            <w:r>
              <w:t>FREQUENY OF PROGRESS MONITORING</w:t>
            </w:r>
          </w:p>
        </w:tc>
      </w:tr>
      <w:tr w:rsidR="00333A1A" w:rsidTr="00847AAE">
        <w:tc>
          <w:tcPr>
            <w:tcW w:w="1615" w:type="dxa"/>
          </w:tcPr>
          <w:p w:rsidR="00333A1A" w:rsidRDefault="00333A1A" w:rsidP="00847AAE">
            <w:r>
              <w:t>TIER 1</w:t>
            </w:r>
          </w:p>
        </w:tc>
        <w:tc>
          <w:tcPr>
            <w:tcW w:w="4590" w:type="dxa"/>
          </w:tcPr>
          <w:p w:rsidR="00333A1A" w:rsidRDefault="00333A1A" w:rsidP="00847AAE">
            <w:r>
              <w:t xml:space="preserve">At least every other month </w:t>
            </w:r>
          </w:p>
          <w:p w:rsidR="00333A1A" w:rsidRPr="00333A1A" w:rsidRDefault="00333A1A" w:rsidP="00847AA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33A1A">
              <w:rPr>
                <w:sz w:val="18"/>
                <w:szCs w:val="18"/>
              </w:rPr>
              <w:t>September --benchmark</w:t>
            </w:r>
          </w:p>
          <w:p w:rsidR="00333A1A" w:rsidRPr="00333A1A" w:rsidRDefault="00333A1A" w:rsidP="00847AA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33A1A">
              <w:rPr>
                <w:sz w:val="18"/>
                <w:szCs w:val="18"/>
              </w:rPr>
              <w:t>November—progress monitoring</w:t>
            </w:r>
          </w:p>
          <w:p w:rsidR="00333A1A" w:rsidRPr="00333A1A" w:rsidRDefault="00333A1A" w:rsidP="00847AA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33A1A">
              <w:rPr>
                <w:sz w:val="18"/>
                <w:szCs w:val="18"/>
              </w:rPr>
              <w:t xml:space="preserve">January--benchmark </w:t>
            </w:r>
          </w:p>
          <w:p w:rsidR="00333A1A" w:rsidRPr="00333A1A" w:rsidRDefault="00333A1A" w:rsidP="00847AA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33A1A">
              <w:rPr>
                <w:sz w:val="18"/>
                <w:szCs w:val="18"/>
              </w:rPr>
              <w:t>March—progress monitoring</w:t>
            </w:r>
          </w:p>
          <w:p w:rsidR="00333A1A" w:rsidRDefault="00333A1A" w:rsidP="00847AAE">
            <w:pPr>
              <w:pStyle w:val="ListParagraph"/>
              <w:numPr>
                <w:ilvl w:val="0"/>
                <w:numId w:val="1"/>
              </w:numPr>
            </w:pPr>
            <w:r w:rsidRPr="00333A1A">
              <w:rPr>
                <w:sz w:val="18"/>
                <w:szCs w:val="18"/>
              </w:rPr>
              <w:t>May--benchmark</w:t>
            </w:r>
          </w:p>
        </w:tc>
      </w:tr>
      <w:tr w:rsidR="00333A1A" w:rsidTr="00847AAE">
        <w:tc>
          <w:tcPr>
            <w:tcW w:w="1615" w:type="dxa"/>
          </w:tcPr>
          <w:p w:rsidR="00333A1A" w:rsidRDefault="00333A1A" w:rsidP="00847AAE">
            <w:r>
              <w:t>TIER 2</w:t>
            </w:r>
          </w:p>
        </w:tc>
        <w:tc>
          <w:tcPr>
            <w:tcW w:w="4590" w:type="dxa"/>
          </w:tcPr>
          <w:p w:rsidR="00333A1A" w:rsidRDefault="00333A1A" w:rsidP="00847AAE">
            <w:r>
              <w:t>Twice each month</w:t>
            </w:r>
          </w:p>
          <w:p w:rsidR="00333A1A" w:rsidRDefault="00333A1A" w:rsidP="00847AAE"/>
        </w:tc>
      </w:tr>
      <w:tr w:rsidR="00333A1A" w:rsidTr="00847AAE">
        <w:tc>
          <w:tcPr>
            <w:tcW w:w="1615" w:type="dxa"/>
          </w:tcPr>
          <w:p w:rsidR="00333A1A" w:rsidRDefault="00333A1A" w:rsidP="00847AAE">
            <w:r>
              <w:t>TIER 3</w:t>
            </w:r>
          </w:p>
        </w:tc>
        <w:tc>
          <w:tcPr>
            <w:tcW w:w="4590" w:type="dxa"/>
          </w:tcPr>
          <w:p w:rsidR="00333A1A" w:rsidRDefault="00333A1A" w:rsidP="00847AAE">
            <w:r>
              <w:t>Weekly</w:t>
            </w:r>
          </w:p>
          <w:p w:rsidR="00333A1A" w:rsidRDefault="00333A1A" w:rsidP="00847AAE"/>
        </w:tc>
      </w:tr>
    </w:tbl>
    <w:p w:rsidR="00333A1A" w:rsidRDefault="00333A1A"/>
    <w:p w:rsidR="00422C1F" w:rsidRPr="00333A1A" w:rsidRDefault="00422C1F">
      <w:pPr>
        <w:rPr>
          <w:b/>
          <w:u w:val="single"/>
        </w:rPr>
      </w:pPr>
      <w:r w:rsidRPr="00333A1A">
        <w:rPr>
          <w:b/>
          <w:u w:val="single"/>
        </w:rPr>
        <w:t>MATH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620"/>
        <w:gridCol w:w="3240"/>
        <w:gridCol w:w="3150"/>
      </w:tblGrid>
      <w:tr w:rsidR="00422C1F" w:rsidTr="00333A1A">
        <w:tc>
          <w:tcPr>
            <w:tcW w:w="895" w:type="dxa"/>
            <w:shd w:val="clear" w:color="auto" w:fill="9CC2E5" w:themeFill="accent1" w:themeFillTint="99"/>
          </w:tcPr>
          <w:p w:rsidR="00422C1F" w:rsidRDefault="00422C1F">
            <w:r>
              <w:t>GRADE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422C1F" w:rsidRDefault="00422C1F">
            <w:r>
              <w:t>TIER 1</w:t>
            </w:r>
          </w:p>
        </w:tc>
        <w:tc>
          <w:tcPr>
            <w:tcW w:w="3240" w:type="dxa"/>
            <w:shd w:val="clear" w:color="auto" w:fill="9CC2E5" w:themeFill="accent1" w:themeFillTint="99"/>
          </w:tcPr>
          <w:p w:rsidR="00422C1F" w:rsidRDefault="00422C1F">
            <w:r>
              <w:t>TIER 2</w:t>
            </w:r>
          </w:p>
        </w:tc>
        <w:tc>
          <w:tcPr>
            <w:tcW w:w="3150" w:type="dxa"/>
            <w:shd w:val="clear" w:color="auto" w:fill="9CC2E5" w:themeFill="accent1" w:themeFillTint="99"/>
          </w:tcPr>
          <w:p w:rsidR="00422C1F" w:rsidRDefault="00422C1F">
            <w:r>
              <w:t>TIER 3</w:t>
            </w:r>
          </w:p>
        </w:tc>
      </w:tr>
      <w:tr w:rsidR="00422C1F" w:rsidTr="00333A1A">
        <w:tc>
          <w:tcPr>
            <w:tcW w:w="895" w:type="dxa"/>
          </w:tcPr>
          <w:p w:rsidR="00422C1F" w:rsidRDefault="00422C1F">
            <w:r>
              <w:t>1</w:t>
            </w:r>
          </w:p>
        </w:tc>
        <w:tc>
          <w:tcPr>
            <w:tcW w:w="1620" w:type="dxa"/>
          </w:tcPr>
          <w:p w:rsidR="00422C1F" w:rsidRDefault="00422C1F">
            <w:r>
              <w:t xml:space="preserve">STAR MATH </w:t>
            </w:r>
          </w:p>
        </w:tc>
        <w:tc>
          <w:tcPr>
            <w:tcW w:w="3240" w:type="dxa"/>
          </w:tcPr>
          <w:p w:rsidR="00422C1F" w:rsidRDefault="00422C1F">
            <w:r>
              <w:t>ACADIENCE MATH PROBES</w:t>
            </w:r>
            <w:r w:rsidR="0058741B">
              <w:t>*</w:t>
            </w:r>
          </w:p>
        </w:tc>
        <w:tc>
          <w:tcPr>
            <w:tcW w:w="3150" w:type="dxa"/>
          </w:tcPr>
          <w:p w:rsidR="00422C1F" w:rsidRDefault="00422C1F">
            <w:r>
              <w:t>ACADIENCE MATH PROBES</w:t>
            </w:r>
            <w:r w:rsidR="0058741B">
              <w:t>*</w:t>
            </w:r>
          </w:p>
        </w:tc>
      </w:tr>
      <w:tr w:rsidR="00422C1F" w:rsidTr="00333A1A">
        <w:tc>
          <w:tcPr>
            <w:tcW w:w="895" w:type="dxa"/>
          </w:tcPr>
          <w:p w:rsidR="00422C1F" w:rsidRDefault="00422C1F">
            <w:r>
              <w:t>2</w:t>
            </w:r>
          </w:p>
        </w:tc>
        <w:tc>
          <w:tcPr>
            <w:tcW w:w="1620" w:type="dxa"/>
          </w:tcPr>
          <w:p w:rsidR="00422C1F" w:rsidRDefault="00422C1F">
            <w:r>
              <w:t>STAR MATH</w:t>
            </w:r>
          </w:p>
        </w:tc>
        <w:tc>
          <w:tcPr>
            <w:tcW w:w="3240" w:type="dxa"/>
          </w:tcPr>
          <w:p w:rsidR="00422C1F" w:rsidRDefault="00422C1F">
            <w:r>
              <w:t>ACADIENCE MATH PROBES</w:t>
            </w:r>
            <w:r w:rsidR="0058741B">
              <w:t>*</w:t>
            </w:r>
            <w:r w:rsidR="00333A1A">
              <w:t>*</w:t>
            </w:r>
          </w:p>
        </w:tc>
        <w:tc>
          <w:tcPr>
            <w:tcW w:w="3150" w:type="dxa"/>
          </w:tcPr>
          <w:p w:rsidR="00422C1F" w:rsidRDefault="00422C1F">
            <w:r>
              <w:t>ACADIENCE MATH PROBES</w:t>
            </w:r>
            <w:r w:rsidR="0058741B">
              <w:t>*</w:t>
            </w:r>
          </w:p>
        </w:tc>
      </w:tr>
      <w:tr w:rsidR="00422C1F" w:rsidTr="00333A1A">
        <w:tc>
          <w:tcPr>
            <w:tcW w:w="895" w:type="dxa"/>
          </w:tcPr>
          <w:p w:rsidR="00422C1F" w:rsidRDefault="00422C1F">
            <w:r>
              <w:t>3</w:t>
            </w:r>
          </w:p>
        </w:tc>
        <w:tc>
          <w:tcPr>
            <w:tcW w:w="1620" w:type="dxa"/>
          </w:tcPr>
          <w:p w:rsidR="00422C1F" w:rsidRDefault="00422C1F">
            <w:r>
              <w:t>STAR MATH</w:t>
            </w:r>
          </w:p>
        </w:tc>
        <w:tc>
          <w:tcPr>
            <w:tcW w:w="3240" w:type="dxa"/>
          </w:tcPr>
          <w:p w:rsidR="00422C1F" w:rsidRDefault="00422C1F">
            <w:r>
              <w:t>STAR CUSTOM</w:t>
            </w:r>
          </w:p>
        </w:tc>
        <w:tc>
          <w:tcPr>
            <w:tcW w:w="3150" w:type="dxa"/>
          </w:tcPr>
          <w:p w:rsidR="00422C1F" w:rsidRDefault="00422C1F">
            <w:r>
              <w:t>STAR CUSTOM</w:t>
            </w:r>
          </w:p>
        </w:tc>
      </w:tr>
      <w:tr w:rsidR="00422C1F" w:rsidTr="00333A1A">
        <w:tc>
          <w:tcPr>
            <w:tcW w:w="895" w:type="dxa"/>
          </w:tcPr>
          <w:p w:rsidR="00422C1F" w:rsidRDefault="00422C1F">
            <w:r>
              <w:t>4</w:t>
            </w:r>
          </w:p>
        </w:tc>
        <w:tc>
          <w:tcPr>
            <w:tcW w:w="1620" w:type="dxa"/>
          </w:tcPr>
          <w:p w:rsidR="00422C1F" w:rsidRDefault="00422C1F">
            <w:r>
              <w:t>STAR MATH</w:t>
            </w:r>
          </w:p>
        </w:tc>
        <w:tc>
          <w:tcPr>
            <w:tcW w:w="3240" w:type="dxa"/>
          </w:tcPr>
          <w:p w:rsidR="00422C1F" w:rsidRDefault="00422C1F">
            <w:r>
              <w:t>STAR CUSTOM</w:t>
            </w:r>
          </w:p>
        </w:tc>
        <w:tc>
          <w:tcPr>
            <w:tcW w:w="3150" w:type="dxa"/>
          </w:tcPr>
          <w:p w:rsidR="00422C1F" w:rsidRDefault="00422C1F">
            <w:r>
              <w:t>STAR CUSTOM</w:t>
            </w:r>
          </w:p>
        </w:tc>
      </w:tr>
    </w:tbl>
    <w:p w:rsidR="00422C1F" w:rsidRDefault="00422C1F"/>
    <w:p w:rsidR="0058741B" w:rsidRPr="00333A1A" w:rsidRDefault="0058741B" w:rsidP="00333A1A">
      <w:pPr>
        <w:jc w:val="right"/>
        <w:rPr>
          <w:sz w:val="18"/>
          <w:szCs w:val="18"/>
        </w:rPr>
      </w:pPr>
      <w:r w:rsidRPr="00333A1A">
        <w:rPr>
          <w:sz w:val="18"/>
          <w:szCs w:val="18"/>
        </w:rPr>
        <w:t>*Start with Early Numeracy probes, then Computation and finally Concepts and Applications</w:t>
      </w:r>
    </w:p>
    <w:p w:rsidR="00333A1A" w:rsidRPr="00333A1A" w:rsidRDefault="00333A1A" w:rsidP="00333A1A">
      <w:pPr>
        <w:jc w:val="right"/>
        <w:rPr>
          <w:sz w:val="18"/>
          <w:szCs w:val="18"/>
        </w:rPr>
      </w:pPr>
      <w:r w:rsidRPr="00333A1A">
        <w:rPr>
          <w:sz w:val="18"/>
          <w:szCs w:val="18"/>
        </w:rPr>
        <w:t xml:space="preserve">**Star with Early Numeracy probes </w:t>
      </w:r>
      <w:r w:rsidRPr="00333A1A">
        <w:rPr>
          <w:i/>
          <w:sz w:val="18"/>
          <w:szCs w:val="18"/>
        </w:rPr>
        <w:t>if necessary</w:t>
      </w:r>
      <w:r w:rsidRPr="00333A1A">
        <w:rPr>
          <w:sz w:val="18"/>
          <w:szCs w:val="18"/>
        </w:rPr>
        <w:t>, then Computation and finally Concepts and Applications</w:t>
      </w:r>
    </w:p>
    <w:p w:rsidR="00422C1F" w:rsidRPr="00333A1A" w:rsidRDefault="00422C1F">
      <w:pPr>
        <w:rPr>
          <w:b/>
          <w:u w:val="single"/>
        </w:rPr>
      </w:pPr>
      <w:r w:rsidRPr="00333A1A">
        <w:rPr>
          <w:b/>
          <w:u w:val="single"/>
        </w:rPr>
        <w:t>READING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45"/>
        <w:gridCol w:w="3110"/>
        <w:gridCol w:w="3155"/>
        <w:gridCol w:w="2965"/>
      </w:tblGrid>
      <w:tr w:rsidR="00422C1F" w:rsidTr="007E4DC8">
        <w:tc>
          <w:tcPr>
            <w:tcW w:w="845" w:type="dxa"/>
            <w:shd w:val="clear" w:color="auto" w:fill="9CC2E5" w:themeFill="accent1" w:themeFillTint="99"/>
          </w:tcPr>
          <w:p w:rsidR="00422C1F" w:rsidRDefault="00422C1F" w:rsidP="00847AAE">
            <w:r>
              <w:t>GRADE</w:t>
            </w:r>
          </w:p>
        </w:tc>
        <w:tc>
          <w:tcPr>
            <w:tcW w:w="3110" w:type="dxa"/>
            <w:shd w:val="clear" w:color="auto" w:fill="9CC2E5" w:themeFill="accent1" w:themeFillTint="99"/>
          </w:tcPr>
          <w:p w:rsidR="00422C1F" w:rsidRDefault="00422C1F" w:rsidP="00847AAE">
            <w:r>
              <w:t>TIER 1</w:t>
            </w:r>
          </w:p>
        </w:tc>
        <w:tc>
          <w:tcPr>
            <w:tcW w:w="3155" w:type="dxa"/>
            <w:shd w:val="clear" w:color="auto" w:fill="9CC2E5" w:themeFill="accent1" w:themeFillTint="99"/>
          </w:tcPr>
          <w:p w:rsidR="00422C1F" w:rsidRDefault="00422C1F" w:rsidP="00847AAE">
            <w:r>
              <w:t>TIER 2</w:t>
            </w:r>
          </w:p>
        </w:tc>
        <w:tc>
          <w:tcPr>
            <w:tcW w:w="2965" w:type="dxa"/>
            <w:shd w:val="clear" w:color="auto" w:fill="9CC2E5" w:themeFill="accent1" w:themeFillTint="99"/>
          </w:tcPr>
          <w:p w:rsidR="00422C1F" w:rsidRDefault="00422C1F" w:rsidP="00847AAE">
            <w:r>
              <w:t>TIER 3</w:t>
            </w:r>
          </w:p>
        </w:tc>
      </w:tr>
      <w:tr w:rsidR="00422C1F" w:rsidTr="007E4DC8">
        <w:tc>
          <w:tcPr>
            <w:tcW w:w="845" w:type="dxa"/>
          </w:tcPr>
          <w:p w:rsidR="00422C1F" w:rsidRDefault="00422C1F" w:rsidP="00847AAE">
            <w:r>
              <w:t>1</w:t>
            </w:r>
          </w:p>
        </w:tc>
        <w:tc>
          <w:tcPr>
            <w:tcW w:w="3110" w:type="dxa"/>
          </w:tcPr>
          <w:p w:rsidR="00422C1F" w:rsidRDefault="00422C1F" w:rsidP="00847AAE">
            <w:r>
              <w:t xml:space="preserve">STAR EARLY LITERACY </w:t>
            </w:r>
          </w:p>
        </w:tc>
        <w:tc>
          <w:tcPr>
            <w:tcW w:w="3155" w:type="dxa"/>
          </w:tcPr>
          <w:p w:rsidR="00422C1F" w:rsidRDefault="00422C1F" w:rsidP="00847AAE">
            <w:r>
              <w:t>ACADIENCE READING PROBES</w:t>
            </w:r>
          </w:p>
        </w:tc>
        <w:tc>
          <w:tcPr>
            <w:tcW w:w="2965" w:type="dxa"/>
          </w:tcPr>
          <w:p w:rsidR="00422C1F" w:rsidRDefault="00422C1F" w:rsidP="00847AAE">
            <w:r>
              <w:t>ACADIENCE READING PROBES</w:t>
            </w:r>
          </w:p>
        </w:tc>
      </w:tr>
      <w:tr w:rsidR="00422C1F" w:rsidTr="007E4DC8">
        <w:tc>
          <w:tcPr>
            <w:tcW w:w="845" w:type="dxa"/>
          </w:tcPr>
          <w:p w:rsidR="00422C1F" w:rsidRDefault="00422C1F" w:rsidP="00847AAE">
            <w:r>
              <w:t>2</w:t>
            </w:r>
          </w:p>
        </w:tc>
        <w:tc>
          <w:tcPr>
            <w:tcW w:w="3110" w:type="dxa"/>
          </w:tcPr>
          <w:p w:rsidR="00422C1F" w:rsidRDefault="00422C1F" w:rsidP="00847AAE">
            <w:r>
              <w:t>STAR EARLY LITERACY/READING</w:t>
            </w:r>
          </w:p>
        </w:tc>
        <w:tc>
          <w:tcPr>
            <w:tcW w:w="3155" w:type="dxa"/>
          </w:tcPr>
          <w:p w:rsidR="00422C1F" w:rsidRDefault="00422C1F" w:rsidP="00847AAE">
            <w:r>
              <w:t>ACADIENCE READING PROBES</w:t>
            </w:r>
          </w:p>
        </w:tc>
        <w:tc>
          <w:tcPr>
            <w:tcW w:w="2965" w:type="dxa"/>
          </w:tcPr>
          <w:p w:rsidR="00422C1F" w:rsidRDefault="00422C1F" w:rsidP="00847AAE">
            <w:r>
              <w:t>ACADIENCE READING PROBES</w:t>
            </w:r>
          </w:p>
        </w:tc>
      </w:tr>
      <w:tr w:rsidR="00422C1F" w:rsidTr="007E4DC8">
        <w:tc>
          <w:tcPr>
            <w:tcW w:w="845" w:type="dxa"/>
          </w:tcPr>
          <w:p w:rsidR="00422C1F" w:rsidRDefault="00422C1F" w:rsidP="00847AAE">
            <w:r>
              <w:t>3</w:t>
            </w:r>
          </w:p>
        </w:tc>
        <w:tc>
          <w:tcPr>
            <w:tcW w:w="3110" w:type="dxa"/>
          </w:tcPr>
          <w:p w:rsidR="00422C1F" w:rsidRDefault="00422C1F" w:rsidP="00847AAE">
            <w:r>
              <w:t>STAR READING</w:t>
            </w:r>
          </w:p>
        </w:tc>
        <w:tc>
          <w:tcPr>
            <w:tcW w:w="3155" w:type="dxa"/>
          </w:tcPr>
          <w:p w:rsidR="00422C1F" w:rsidRDefault="007E4DC8" w:rsidP="00847AAE">
            <w:r>
              <w:t xml:space="preserve">ACADIENCE READING or </w:t>
            </w:r>
            <w:r w:rsidR="00422C1F">
              <w:t>STAR CUSTOM</w:t>
            </w:r>
          </w:p>
        </w:tc>
        <w:tc>
          <w:tcPr>
            <w:tcW w:w="2965" w:type="dxa"/>
          </w:tcPr>
          <w:p w:rsidR="00422C1F" w:rsidRDefault="007E4DC8" w:rsidP="00847AAE">
            <w:r>
              <w:t xml:space="preserve">ACADIENCE READING or </w:t>
            </w:r>
            <w:r w:rsidR="00422C1F">
              <w:t>STAR CUSTOM</w:t>
            </w:r>
          </w:p>
        </w:tc>
      </w:tr>
      <w:tr w:rsidR="00422C1F" w:rsidTr="007E4DC8">
        <w:tc>
          <w:tcPr>
            <w:tcW w:w="845" w:type="dxa"/>
          </w:tcPr>
          <w:p w:rsidR="00422C1F" w:rsidRDefault="00422C1F" w:rsidP="00847AAE">
            <w:r>
              <w:t>4</w:t>
            </w:r>
          </w:p>
        </w:tc>
        <w:tc>
          <w:tcPr>
            <w:tcW w:w="3110" w:type="dxa"/>
          </w:tcPr>
          <w:p w:rsidR="00422C1F" w:rsidRDefault="00422C1F" w:rsidP="00847AAE">
            <w:r>
              <w:t>STAR READING</w:t>
            </w:r>
          </w:p>
        </w:tc>
        <w:tc>
          <w:tcPr>
            <w:tcW w:w="3155" w:type="dxa"/>
          </w:tcPr>
          <w:p w:rsidR="00422C1F" w:rsidRDefault="007E4DC8" w:rsidP="00847AAE">
            <w:r>
              <w:t>ACADIENCE READING or S</w:t>
            </w:r>
            <w:r w:rsidR="00422C1F">
              <w:t>TAR CUSTOM</w:t>
            </w:r>
          </w:p>
        </w:tc>
        <w:tc>
          <w:tcPr>
            <w:tcW w:w="2965" w:type="dxa"/>
          </w:tcPr>
          <w:p w:rsidR="00422C1F" w:rsidRDefault="007E4DC8" w:rsidP="00847AAE">
            <w:r>
              <w:t xml:space="preserve">ACADIENCE READING or </w:t>
            </w:r>
            <w:r w:rsidR="00422C1F">
              <w:t>STAR CUSTOM</w:t>
            </w:r>
          </w:p>
        </w:tc>
      </w:tr>
    </w:tbl>
    <w:p w:rsidR="007E4DC8" w:rsidRDefault="007E4DC8"/>
    <w:p w:rsidR="00333A1A" w:rsidRDefault="00333A1A">
      <w:bookmarkStart w:id="0" w:name="_GoBack"/>
      <w:bookmarkEnd w:id="0"/>
      <w:r>
        <w:t xml:space="preserve">NOTES:  </w:t>
      </w:r>
    </w:p>
    <w:p w:rsidR="00333A1A" w:rsidRDefault="00333A1A">
      <w:r>
        <w:t>All Tier 1 students should have a growth goal created in Star Early Literacy/Star Reading and Star Math in order to be able to run the Progress Monitoring reports.</w:t>
      </w:r>
    </w:p>
    <w:p w:rsidR="00333A1A" w:rsidRDefault="00333A1A">
      <w:r>
        <w:t>Star Custom assessments should be 5-7 questions and should focus on the skill(s)/standard(s) for the timeframe (week</w:t>
      </w:r>
      <w:r w:rsidR="008338E5">
        <w:t>ly for Tier 3</w:t>
      </w:r>
      <w:r>
        <w:t>/every 2 weeks</w:t>
      </w:r>
      <w:r w:rsidR="008338E5">
        <w:t xml:space="preserve"> for Tier 2</w:t>
      </w:r>
      <w:r>
        <w:t>).</w:t>
      </w:r>
    </w:p>
    <w:sectPr w:rsidR="00333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90A5F"/>
    <w:multiLevelType w:val="hybridMultilevel"/>
    <w:tmpl w:val="FABA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1F"/>
    <w:rsid w:val="00333A1A"/>
    <w:rsid w:val="00422C1F"/>
    <w:rsid w:val="0058741B"/>
    <w:rsid w:val="007E4DC8"/>
    <w:rsid w:val="008338E5"/>
    <w:rsid w:val="009041D1"/>
    <w:rsid w:val="00B0018B"/>
    <w:rsid w:val="00FB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BB53"/>
  <w15:chartTrackingRefBased/>
  <w15:docId w15:val="{323A1023-6A1B-4CA9-AD0E-2A0DBD4F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Highlands School District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Russo</dc:creator>
  <cp:keywords/>
  <dc:description/>
  <cp:lastModifiedBy>Catherine Russo</cp:lastModifiedBy>
  <cp:revision>2</cp:revision>
  <dcterms:created xsi:type="dcterms:W3CDTF">2021-11-11T01:20:00Z</dcterms:created>
  <dcterms:modified xsi:type="dcterms:W3CDTF">2021-11-11T20:14:00Z</dcterms:modified>
</cp:coreProperties>
</file>